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6" w:type="dxa"/>
        <w:jc w:val="center"/>
        <w:tblLook w:val="04A0" w:firstRow="1" w:lastRow="0" w:firstColumn="1" w:lastColumn="0" w:noHBand="0" w:noVBand="1"/>
      </w:tblPr>
      <w:tblGrid>
        <w:gridCol w:w="8929"/>
        <w:gridCol w:w="2087"/>
      </w:tblGrid>
      <w:tr w:rsidR="009A37B9" w:rsidRPr="009A37B9" w:rsidTr="009E269D">
        <w:trPr>
          <w:jc w:val="center"/>
        </w:trPr>
        <w:tc>
          <w:tcPr>
            <w:tcW w:w="11006" w:type="dxa"/>
            <w:gridSpan w:val="2"/>
            <w:shd w:val="clear" w:color="auto" w:fill="auto"/>
          </w:tcPr>
          <w:p w:rsidR="00553A73" w:rsidRPr="009A37B9" w:rsidRDefault="00657457" w:rsidP="000538BB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noProof/>
                <w:color w:val="404040" w:themeColor="text1" w:themeTint="BF"/>
              </w:rPr>
              <w:drawing>
                <wp:inline distT="0" distB="0" distL="0" distR="0" wp14:anchorId="48811660" wp14:editId="1B444056">
                  <wp:extent cx="6850380" cy="563880"/>
                  <wp:effectExtent l="0" t="0" r="7620" b="7620"/>
                  <wp:docPr id="1" name="Рисунок 1" descr="Шапка_hi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пка_hic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3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7B9" w:rsidRPr="009A37B9" w:rsidTr="009E269D">
        <w:trPr>
          <w:trHeight w:val="371"/>
          <w:jc w:val="center"/>
        </w:trPr>
        <w:tc>
          <w:tcPr>
            <w:tcW w:w="9059" w:type="dxa"/>
            <w:shd w:val="clear" w:color="auto" w:fill="auto"/>
            <w:vAlign w:val="center"/>
          </w:tcPr>
          <w:p w:rsidR="00553A73" w:rsidRPr="009A37B9" w:rsidRDefault="00553A73" w:rsidP="000538BB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3A73" w:rsidRPr="009A37B9" w:rsidRDefault="00553A73" w:rsidP="000538BB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0C7A4A" w:rsidRPr="009A37B9" w:rsidRDefault="000C7A4A">
      <w:pPr>
        <w:rPr>
          <w:rFonts w:ascii="Verdana" w:hAnsi="Verdana" w:cs="Arial"/>
          <w:color w:val="404040" w:themeColor="text1" w:themeTint="BF"/>
          <w:lang w:val="en-US"/>
        </w:rPr>
      </w:pPr>
    </w:p>
    <w:p w:rsidR="009A37B9" w:rsidRPr="009A37B9" w:rsidRDefault="0053560E" w:rsidP="009A37B9">
      <w:pPr>
        <w:spacing w:after="24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9A37B9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АКЦИЯ </w:t>
      </w:r>
      <w:r w:rsidRPr="009A37B9">
        <w:rPr>
          <w:rFonts w:ascii="Arial" w:hAnsi="Arial" w:cs="Arial"/>
          <w:b/>
          <w:color w:val="404040" w:themeColor="text1" w:themeTint="BF"/>
          <w:sz w:val="28"/>
          <w:szCs w:val="28"/>
        </w:rPr>
        <w:t>«ЗИМА С HICOLD»</w:t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559"/>
        <w:gridCol w:w="1559"/>
        <w:gridCol w:w="1560"/>
      </w:tblGrid>
      <w:tr w:rsidR="00560113" w:rsidRPr="00560113" w:rsidTr="00560113">
        <w:trPr>
          <w:trHeight w:val="340"/>
        </w:trPr>
        <w:tc>
          <w:tcPr>
            <w:tcW w:w="3510" w:type="dxa"/>
            <w:vMerge w:val="restart"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560113">
              <w:rPr>
                <w:noProof/>
                <w:color w:val="404040" w:themeColor="text1" w:themeTint="BF"/>
              </w:rPr>
              <w:drawing>
                <wp:inline distT="0" distB="0" distL="0" distR="0" wp14:anchorId="209494F7" wp14:editId="7F239979">
                  <wp:extent cx="1836420" cy="1437198"/>
                  <wp:effectExtent l="0" t="0" r="0" b="0"/>
                  <wp:docPr id="2" name="Рисунок 2" descr="GN 11_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N 11_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147" cy="143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TN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BT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TN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Внутренний объём, л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1390х700х850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1390х700х850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00х850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…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-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220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220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Особенности модели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распашные двери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распашные двери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распашные двери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A365BB" w:rsidRPr="00560113" w:rsidRDefault="00A365BB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A365BB" w:rsidRPr="00560113" w:rsidRDefault="00A365BB" w:rsidP="00560113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47</w:t>
            </w:r>
            <w:r w:rsidR="00560113"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192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54</w:t>
            </w:r>
            <w:r w:rsidR="00560113"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320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  <w:vAlign w:val="center"/>
          </w:tcPr>
          <w:p w:rsidR="00A365BB" w:rsidRPr="00560113" w:rsidRDefault="00A365BB" w:rsidP="00AC17B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45</w:t>
            </w:r>
            <w:r w:rsidR="00560113"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880</w:t>
            </w:r>
          </w:p>
        </w:tc>
      </w:tr>
    </w:tbl>
    <w:p w:rsidR="009A37B9" w:rsidRPr="00560113" w:rsidRDefault="009A37B9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559"/>
        <w:gridCol w:w="1559"/>
        <w:gridCol w:w="1560"/>
      </w:tblGrid>
      <w:tr w:rsidR="00560113" w:rsidRPr="00560113" w:rsidTr="00560113">
        <w:trPr>
          <w:trHeight w:val="340"/>
        </w:trPr>
        <w:tc>
          <w:tcPr>
            <w:tcW w:w="3510" w:type="dxa"/>
            <w:vMerge w:val="restart"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560113">
              <w:rPr>
                <w:noProof/>
                <w:color w:val="404040" w:themeColor="text1" w:themeTint="BF"/>
              </w:rPr>
              <w:drawing>
                <wp:inline distT="0" distB="0" distL="0" distR="0" wp14:anchorId="450165D3" wp14:editId="61AC2F1C">
                  <wp:extent cx="2091249" cy="1409700"/>
                  <wp:effectExtent l="0" t="0" r="4445" b="0"/>
                  <wp:docPr id="3" name="Рисунок 3" descr="GN 111_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N 111_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49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TN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BT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TN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Внутренний объём, л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435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1835х700х850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1835х700х850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1835х700х850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…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-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460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460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460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Особенности модели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pStyle w:val="CENTOR-B"/>
              <w:spacing w:before="0" w:after="0" w:line="240" w:lineRule="auto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3 распашные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двери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pStyle w:val="CENTOR-B"/>
              <w:spacing w:before="0" w:after="0" w:line="240" w:lineRule="auto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3 распашные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двери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pStyle w:val="CENTOR-B"/>
              <w:spacing w:before="0" w:after="0" w:line="240" w:lineRule="auto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3 распашные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двери</w:t>
            </w: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55 920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68 440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54 160</w:t>
            </w:r>
          </w:p>
        </w:tc>
      </w:tr>
    </w:tbl>
    <w:p w:rsidR="00560113" w:rsidRPr="00560113" w:rsidRDefault="00560113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559"/>
        <w:gridCol w:w="1559"/>
        <w:gridCol w:w="1560"/>
      </w:tblGrid>
      <w:tr w:rsidR="00560113" w:rsidRPr="00560113" w:rsidTr="00560113">
        <w:trPr>
          <w:trHeight w:val="340"/>
        </w:trPr>
        <w:tc>
          <w:tcPr>
            <w:tcW w:w="3510" w:type="dxa"/>
            <w:vMerge w:val="restart"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560113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0092DDD0" wp14:editId="1D541682">
                  <wp:extent cx="2115600" cy="1249680"/>
                  <wp:effectExtent l="0" t="0" r="0" b="7620"/>
                  <wp:docPr id="4" name="Рисунок 4" descr="GN 1111_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N 1111_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TN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BT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Внутренний объём, л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660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660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2280х700х850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2280х700х850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spacing w:after="60"/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spacing w:after="60"/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 °С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…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-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</w:t>
            </w: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°С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480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480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Особенности модели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pStyle w:val="CENTOR-B"/>
              <w:spacing w:before="0" w:after="0" w:line="240" w:lineRule="auto"/>
              <w:ind w:left="-108" w:right="-108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4 распашные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двери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pStyle w:val="CENTOR-B"/>
              <w:spacing w:before="0" w:after="0" w:line="240" w:lineRule="auto"/>
              <w:ind w:left="-108" w:right="-108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4 распашные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560113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двери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pStyle w:val="CENTOR-B"/>
              <w:spacing w:before="0" w:after="0" w:line="240" w:lineRule="auto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560113" w:rsidRPr="00560113" w:rsidTr="00560113">
        <w:trPr>
          <w:trHeight w:val="340"/>
        </w:trPr>
        <w:tc>
          <w:tcPr>
            <w:tcW w:w="3510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67 872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83 192</w:t>
            </w:r>
          </w:p>
        </w:tc>
        <w:tc>
          <w:tcPr>
            <w:tcW w:w="1560" w:type="dxa"/>
            <w:vAlign w:val="center"/>
          </w:tcPr>
          <w:p w:rsidR="00560113" w:rsidRPr="00560113" w:rsidRDefault="00560113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560113" w:rsidRDefault="00560113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p w:rsidR="00560113" w:rsidRDefault="00560113">
      <w:r>
        <w:br w:type="page"/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2585"/>
        <w:gridCol w:w="2155"/>
        <w:gridCol w:w="2154"/>
      </w:tblGrid>
      <w:tr w:rsidR="00560113" w:rsidRPr="00560113" w:rsidTr="00560113">
        <w:trPr>
          <w:trHeight w:val="340"/>
        </w:trPr>
        <w:tc>
          <w:tcPr>
            <w:tcW w:w="3846" w:type="dxa"/>
            <w:vMerge w:val="restart"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lastRenderedPageBreak/>
              <w:br w:type="page"/>
            </w: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1A2AF284" wp14:editId="7CA66760">
                  <wp:extent cx="2080260" cy="1570133"/>
                  <wp:effectExtent l="0" t="0" r="0" b="0"/>
                  <wp:docPr id="5" name="Рисунок 5" descr="GNG 11 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NG 11 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7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215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GNG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 HT</w:t>
            </w:r>
          </w:p>
        </w:tc>
        <w:tc>
          <w:tcPr>
            <w:tcW w:w="215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SNG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 HT</w:t>
            </w:r>
          </w:p>
        </w:tc>
      </w:tr>
      <w:tr w:rsidR="00560113" w:rsidRPr="00560113" w:rsidTr="00560113">
        <w:trPr>
          <w:trHeight w:val="340"/>
        </w:trPr>
        <w:tc>
          <w:tcPr>
            <w:tcW w:w="3846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Внутренний объём, л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300</w:t>
            </w:r>
          </w:p>
        </w:tc>
      </w:tr>
      <w:tr w:rsidR="00560113" w:rsidRPr="00560113" w:rsidTr="00560113">
        <w:trPr>
          <w:trHeight w:val="340"/>
        </w:trPr>
        <w:tc>
          <w:tcPr>
            <w:tcW w:w="3846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1390х700х850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1390х600х850</w:t>
            </w:r>
          </w:p>
        </w:tc>
      </w:tr>
      <w:tr w:rsidR="00560113" w:rsidRPr="00560113" w:rsidTr="00560113">
        <w:trPr>
          <w:trHeight w:val="340"/>
        </w:trPr>
        <w:tc>
          <w:tcPr>
            <w:tcW w:w="3846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560113" w:rsidRPr="00560113" w:rsidTr="00560113">
        <w:trPr>
          <w:trHeight w:val="340"/>
        </w:trPr>
        <w:tc>
          <w:tcPr>
            <w:tcW w:w="3846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F8089F" w:rsidRDefault="00F8089F" w:rsidP="0056011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F8089F" w:rsidRDefault="00560113" w:rsidP="0056011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…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-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°С</w:t>
            </w:r>
          </w:p>
        </w:tc>
      </w:tr>
      <w:tr w:rsidR="00560113" w:rsidRPr="00560113" w:rsidTr="00560113">
        <w:trPr>
          <w:trHeight w:val="340"/>
        </w:trPr>
        <w:tc>
          <w:tcPr>
            <w:tcW w:w="3846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230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</w:tr>
      <w:tr w:rsidR="00560113" w:rsidRPr="00560113" w:rsidTr="00560113">
        <w:trPr>
          <w:trHeight w:val="340"/>
        </w:trPr>
        <w:tc>
          <w:tcPr>
            <w:tcW w:w="3846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Особенности модели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2 распашные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стеклянные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двери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2 распашные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стеклянные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двери</w:t>
            </w:r>
          </w:p>
        </w:tc>
      </w:tr>
      <w:tr w:rsidR="00560113" w:rsidRPr="00560113" w:rsidTr="00560113">
        <w:trPr>
          <w:trHeight w:val="340"/>
        </w:trPr>
        <w:tc>
          <w:tcPr>
            <w:tcW w:w="3846" w:type="dxa"/>
            <w:vMerge/>
          </w:tcPr>
          <w:p w:rsidR="00560113" w:rsidRPr="00560113" w:rsidRDefault="00560113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560113" w:rsidRDefault="00560113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53</w:t>
            </w:r>
            <w:r w:rsidR="00F8089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</w:tcBorders>
            <w:vAlign w:val="center"/>
          </w:tcPr>
          <w:p w:rsidR="00560113" w:rsidRPr="009A37B9" w:rsidRDefault="00560113" w:rsidP="0056011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52</w:t>
            </w:r>
            <w:r w:rsidR="00F8089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400</w:t>
            </w:r>
          </w:p>
        </w:tc>
      </w:tr>
    </w:tbl>
    <w:p w:rsidR="00560113" w:rsidRDefault="00560113">
      <w:pPr>
        <w:rPr>
          <w:rFonts w:ascii="Arial" w:hAnsi="Arial" w:cs="Arial"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2585"/>
        <w:gridCol w:w="2155"/>
        <w:gridCol w:w="2154"/>
      </w:tblGrid>
      <w:tr w:rsidR="00F8089F" w:rsidRPr="00560113" w:rsidTr="001E3C95">
        <w:trPr>
          <w:trHeight w:val="340"/>
        </w:trPr>
        <w:tc>
          <w:tcPr>
            <w:tcW w:w="3846" w:type="dxa"/>
            <w:vMerge w:val="restart"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14BBBA15" wp14:editId="00DE7E84">
                  <wp:extent cx="2324100" cy="1478403"/>
                  <wp:effectExtent l="0" t="0" r="0" b="7620"/>
                  <wp:docPr id="6" name="Рисунок 6" descr="GNG 111 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NG 111 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7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215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GNG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 HT</w:t>
            </w:r>
          </w:p>
        </w:tc>
        <w:tc>
          <w:tcPr>
            <w:tcW w:w="215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SNG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 HT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Внутренний объём, л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505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435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1835х700х850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1835х600х850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…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-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460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Особенности модели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3 распашные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стеклянные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двери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3 распашные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стеклянные </w:t>
            </w: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двери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63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920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40</w:t>
            </w:r>
          </w:p>
        </w:tc>
      </w:tr>
    </w:tbl>
    <w:p w:rsidR="00560113" w:rsidRDefault="00560113">
      <w:pPr>
        <w:rPr>
          <w:rFonts w:ascii="Arial" w:hAnsi="Arial" w:cs="Arial"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2585"/>
        <w:gridCol w:w="2155"/>
        <w:gridCol w:w="2154"/>
      </w:tblGrid>
      <w:tr w:rsidR="00F8089F" w:rsidRPr="00560113" w:rsidTr="001E3C95">
        <w:trPr>
          <w:trHeight w:val="340"/>
        </w:trPr>
        <w:tc>
          <w:tcPr>
            <w:tcW w:w="3846" w:type="dxa"/>
            <w:vMerge w:val="restart"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3D599FA0" wp14:editId="324D85CE">
                  <wp:extent cx="1831048" cy="2004060"/>
                  <wp:effectExtent l="0" t="0" r="0" b="0"/>
                  <wp:docPr id="7" name="Рисунок 7" descr="PZ3 11_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Z3 11_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44" cy="200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215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PZ3-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1/GN</w:t>
            </w:r>
          </w:p>
        </w:tc>
        <w:tc>
          <w:tcPr>
            <w:tcW w:w="215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PZ3-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N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Внутренний объём, л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1390х700х1050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00х1050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+2…+10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spacing w:after="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+2…+10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Особенности модели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распашные двери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распашные двери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79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125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4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</w:tr>
    </w:tbl>
    <w:p w:rsidR="00F8089F" w:rsidRDefault="00F8089F">
      <w:pPr>
        <w:rPr>
          <w:rFonts w:ascii="Arial" w:hAnsi="Arial" w:cs="Arial"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2585"/>
        <w:gridCol w:w="2155"/>
        <w:gridCol w:w="2154"/>
      </w:tblGrid>
      <w:tr w:rsidR="00F8089F" w:rsidRPr="00560113" w:rsidTr="001E3C95">
        <w:trPr>
          <w:trHeight w:val="340"/>
        </w:trPr>
        <w:tc>
          <w:tcPr>
            <w:tcW w:w="3846" w:type="dxa"/>
            <w:vMerge w:val="restart"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69517DB2" wp14:editId="76500D9F">
                  <wp:extent cx="2270760" cy="2096622"/>
                  <wp:effectExtent l="0" t="0" r="0" b="0"/>
                  <wp:docPr id="8" name="Рисунок 8" descr="PZ3 111_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Z3 111_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976" cy="209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215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PZ3-1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1/GN</w:t>
            </w:r>
          </w:p>
        </w:tc>
        <w:tc>
          <w:tcPr>
            <w:tcW w:w="215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PZ3-1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1/S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N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Внутренний объём, л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505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1835х700х1050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00х1050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+2…+10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spacing w:after="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+2…+10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Особенности модели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распашные двери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распашные двери</w:t>
            </w:r>
          </w:p>
        </w:tc>
      </w:tr>
      <w:tr w:rsidR="00F8089F" w:rsidRPr="00560113" w:rsidTr="001E3C95">
        <w:trPr>
          <w:trHeight w:val="340"/>
        </w:trPr>
        <w:tc>
          <w:tcPr>
            <w:tcW w:w="3846" w:type="dxa"/>
            <w:vMerge/>
          </w:tcPr>
          <w:p w:rsidR="00F8089F" w:rsidRPr="00560113" w:rsidRDefault="00F8089F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560113" w:rsidRDefault="00F8089F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6011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2155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9A37B9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91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650</w:t>
            </w:r>
          </w:p>
        </w:tc>
        <w:tc>
          <w:tcPr>
            <w:tcW w:w="2154" w:type="dxa"/>
            <w:tcBorders>
              <w:top w:val="single" w:sz="4" w:space="0" w:color="D9D9D9" w:themeColor="background1" w:themeShade="D9"/>
            </w:tcBorders>
            <w:vAlign w:val="center"/>
          </w:tcPr>
          <w:p w:rsidR="00F8089F" w:rsidRPr="00F8089F" w:rsidRDefault="00F8089F" w:rsidP="00F8089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88 275</w:t>
            </w:r>
          </w:p>
        </w:tc>
      </w:tr>
    </w:tbl>
    <w:p w:rsidR="00F8089F" w:rsidRPr="00F8089F" w:rsidRDefault="00F8089F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p w:rsidR="00804F46" w:rsidRPr="009A37B9" w:rsidRDefault="00804F46" w:rsidP="00205557">
      <w:pPr>
        <w:jc w:val="center"/>
        <w:rPr>
          <w:rFonts w:ascii="Verdana" w:hAnsi="Verdana" w:cs="Arial"/>
          <w:color w:val="404040" w:themeColor="text1" w:themeTint="BF"/>
        </w:rPr>
      </w:pPr>
    </w:p>
    <w:p w:rsidR="00804F46" w:rsidRPr="009A37B9" w:rsidRDefault="00804F46">
      <w:pPr>
        <w:rPr>
          <w:rFonts w:ascii="Arial" w:hAnsi="Arial" w:cs="Arial"/>
          <w:color w:val="404040" w:themeColor="text1" w:themeTint="BF"/>
          <w:lang w:val="en-US"/>
        </w:rPr>
      </w:pPr>
    </w:p>
    <w:p w:rsidR="00560113" w:rsidRDefault="00560113">
      <w:r>
        <w:br w:type="page"/>
      </w:r>
    </w:p>
    <w:p w:rsidR="00065AED" w:rsidRPr="009A37B9" w:rsidRDefault="00065AED" w:rsidP="00F8089F">
      <w:pPr>
        <w:spacing w:after="24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9A37B9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lastRenderedPageBreak/>
        <w:t>Опции для холодильных столов</w:t>
      </w:r>
    </w:p>
    <w:tbl>
      <w:tblPr>
        <w:tblW w:w="10995" w:type="dxa"/>
        <w:jc w:val="center"/>
        <w:tblInd w:w="-1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51"/>
        <w:gridCol w:w="1516"/>
        <w:gridCol w:w="1418"/>
        <w:gridCol w:w="1417"/>
        <w:gridCol w:w="1418"/>
        <w:gridCol w:w="1275"/>
      </w:tblGrid>
      <w:tr w:rsidR="00065AED" w:rsidRPr="009A37B9" w:rsidTr="00F8089F">
        <w:trPr>
          <w:trHeight w:val="427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065AED" w:rsidRPr="009A37B9" w:rsidRDefault="00065AED" w:rsidP="00065AED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  <w:t>SN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  <w:t>GN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  <w:t>SN 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  <w:t>GN 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en-US"/>
              </w:rPr>
              <w:t>GN 1111</w:t>
            </w:r>
          </w:p>
        </w:tc>
      </w:tr>
      <w:tr w:rsidR="00065AED" w:rsidRPr="009A37B9" w:rsidTr="00F8089F">
        <w:trPr>
          <w:trHeight w:val="419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065AED" w:rsidRPr="009A37B9" w:rsidRDefault="00065AED" w:rsidP="00065AED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Замена двери на секцию из двух ящиков</w:t>
            </w:r>
          </w:p>
        </w:tc>
        <w:tc>
          <w:tcPr>
            <w:tcW w:w="7044" w:type="dxa"/>
            <w:gridSpan w:val="5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10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000</w:t>
            </w:r>
          </w:p>
        </w:tc>
      </w:tr>
      <w:tr w:rsidR="00065AED" w:rsidRPr="009A37B9" w:rsidTr="00F8089F">
        <w:trPr>
          <w:trHeight w:val="41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065AED" w:rsidRPr="009A37B9" w:rsidRDefault="00065AED" w:rsidP="00065AED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Замена двери на секцию из трёх ящиков</w:t>
            </w:r>
          </w:p>
        </w:tc>
        <w:tc>
          <w:tcPr>
            <w:tcW w:w="7044" w:type="dxa"/>
            <w:gridSpan w:val="5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10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600</w:t>
            </w:r>
          </w:p>
        </w:tc>
      </w:tr>
      <w:tr w:rsidR="00065AED" w:rsidRPr="009A37B9" w:rsidTr="00F8089F">
        <w:trPr>
          <w:trHeight w:val="42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065AED" w:rsidRPr="009A37B9" w:rsidRDefault="00065AED" w:rsidP="00065AED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Столешница без борта</w:t>
            </w:r>
          </w:p>
        </w:tc>
        <w:tc>
          <w:tcPr>
            <w:tcW w:w="7044" w:type="dxa"/>
            <w:gridSpan w:val="5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0</w:t>
            </w:r>
          </w:p>
        </w:tc>
      </w:tr>
      <w:tr w:rsidR="00065AED" w:rsidRPr="009A37B9" w:rsidTr="00F8089F">
        <w:trPr>
          <w:trHeight w:val="42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065AED" w:rsidRPr="009A37B9" w:rsidRDefault="00065AED" w:rsidP="00065AED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Без столешницы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-1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-1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-2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-2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-2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700</w:t>
            </w:r>
          </w:p>
        </w:tc>
      </w:tr>
      <w:tr w:rsidR="00065AED" w:rsidRPr="009A37B9" w:rsidTr="00F8089F">
        <w:trPr>
          <w:trHeight w:val="387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065AED" w:rsidRPr="009A37B9" w:rsidRDefault="00065AED" w:rsidP="00065AED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37B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Нержавеющая задняя стенка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2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200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2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ED" w:rsidRPr="009A37B9" w:rsidRDefault="00065AED" w:rsidP="00065AED">
            <w:pPr>
              <w:jc w:val="center"/>
              <w:rPr>
                <w:color w:val="404040" w:themeColor="text1" w:themeTint="BF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3</w:t>
            </w:r>
            <w:r w:rsidR="0001436D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</w:rPr>
              <w:t>600</w:t>
            </w:r>
          </w:p>
        </w:tc>
      </w:tr>
    </w:tbl>
    <w:p w:rsidR="00065AED" w:rsidRPr="009A37B9" w:rsidRDefault="00065AED" w:rsidP="00065AED">
      <w:pPr>
        <w:shd w:val="clear" w:color="auto" w:fill="FFFFFF"/>
        <w:spacing w:before="60" w:after="60" w:line="338" w:lineRule="atLeast"/>
        <w:rPr>
          <w:rFonts w:ascii="Arial" w:hAnsi="Arial" w:cs="Arial"/>
          <w:color w:val="404040" w:themeColor="text1" w:themeTint="BF"/>
        </w:rPr>
      </w:pPr>
      <w:r w:rsidRPr="009A37B9">
        <w:rPr>
          <w:rFonts w:ascii="Arial" w:hAnsi="Arial" w:cs="Arial"/>
          <w:color w:val="404040" w:themeColor="text1" w:themeTint="BF"/>
        </w:rPr>
        <w:t>Цены на указанные опции действительны только для холодильных столов участвующих в акции.</w:t>
      </w:r>
    </w:p>
    <w:p w:rsidR="00065AED" w:rsidRPr="004606D1" w:rsidRDefault="00065AED" w:rsidP="00065AED">
      <w:pPr>
        <w:spacing w:before="60" w:after="60"/>
        <w:rPr>
          <w:rFonts w:ascii="Arial" w:hAnsi="Arial" w:cs="Arial"/>
          <w:color w:val="404040" w:themeColor="text1" w:themeTint="BF"/>
        </w:rPr>
      </w:pPr>
      <w:r w:rsidRPr="009A37B9">
        <w:rPr>
          <w:rFonts w:ascii="Arial" w:hAnsi="Arial" w:cs="Arial"/>
          <w:color w:val="404040" w:themeColor="text1" w:themeTint="BF"/>
        </w:rPr>
        <w:t>Цены на холодильные столы с прочими опциями определяются по постоянному прайс-листу.</w:t>
      </w:r>
    </w:p>
    <w:p w:rsidR="00F8089F" w:rsidRPr="004606D1" w:rsidRDefault="00F8089F" w:rsidP="00065AED">
      <w:pPr>
        <w:spacing w:before="60" w:after="60"/>
        <w:rPr>
          <w:rFonts w:ascii="Arial" w:hAnsi="Arial" w:cs="Arial"/>
          <w:color w:val="404040" w:themeColor="text1" w:themeTint="BF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992"/>
        <w:gridCol w:w="1417"/>
        <w:gridCol w:w="993"/>
        <w:gridCol w:w="1417"/>
      </w:tblGrid>
      <w:tr w:rsidR="00F8089F" w:rsidRPr="00560113" w:rsidTr="0001436D">
        <w:trPr>
          <w:trHeight w:val="340"/>
        </w:trPr>
        <w:tc>
          <w:tcPr>
            <w:tcW w:w="3652" w:type="dxa"/>
            <w:vMerge w:val="restart"/>
            <w:vAlign w:val="center"/>
          </w:tcPr>
          <w:p w:rsidR="00F8089F" w:rsidRPr="00560113" w:rsidRDefault="00F8089F" w:rsidP="00F8089F">
            <w:pPr>
              <w:jc w:val="center"/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9A37B9">
              <w:rPr>
                <w:noProof/>
                <w:color w:val="404040" w:themeColor="text1" w:themeTint="BF"/>
              </w:rPr>
              <w:drawing>
                <wp:inline distT="0" distB="0" distL="0" distR="0" wp14:anchorId="7C5552CD" wp14:editId="7056752F">
                  <wp:extent cx="2255520" cy="880783"/>
                  <wp:effectExtent l="0" t="0" r="0" b="0"/>
                  <wp:docPr id="9" name="Рисунок 9" descr="VRTO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RTO 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88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01436D" w:rsidRDefault="00F8089F" w:rsidP="000143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01436D" w:rsidRDefault="00F8089F" w:rsidP="0001436D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VRTO 2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01436D" w:rsidRDefault="00F8089F" w:rsidP="0001436D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VRTO 2 к PZ3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01436D" w:rsidRDefault="00F8089F" w:rsidP="0001436D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VRTO 4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8089F" w:rsidRPr="0001436D" w:rsidRDefault="00F8089F" w:rsidP="0001436D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VRTO 4 к PZ3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1390х385х248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1835х385х248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rPr>
                <w:rFonts w:ascii="Arial" w:hAnsi="Arial" w:cs="Arial"/>
                <w:color w:val="404040" w:themeColor="text1" w:themeTint="BF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аcтроёмкости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 1/3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GN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 х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1/3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GN, 1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 1/2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48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48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+2…+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i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iCs/>
                <w:color w:val="404040" w:themeColor="text1" w:themeTint="BF"/>
                <w:sz w:val="18"/>
                <w:szCs w:val="18"/>
                <w:lang w:val="en-US"/>
              </w:rPr>
              <w:t>310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990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01436D" w:rsidRDefault="0001436D" w:rsidP="0001436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23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330</w:t>
            </w:r>
          </w:p>
        </w:tc>
      </w:tr>
    </w:tbl>
    <w:p w:rsidR="00F8089F" w:rsidRDefault="00F8089F" w:rsidP="00065AED">
      <w:pPr>
        <w:spacing w:before="60" w:after="60"/>
        <w:rPr>
          <w:rFonts w:ascii="Arial" w:hAnsi="Arial" w:cs="Arial"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992"/>
        <w:gridCol w:w="1417"/>
        <w:gridCol w:w="993"/>
        <w:gridCol w:w="1417"/>
      </w:tblGrid>
      <w:tr w:rsidR="0001436D" w:rsidRPr="00560113" w:rsidTr="0001436D">
        <w:trPr>
          <w:trHeight w:val="340"/>
        </w:trPr>
        <w:tc>
          <w:tcPr>
            <w:tcW w:w="3652" w:type="dxa"/>
            <w:vMerge w:val="restart"/>
            <w:vAlign w:val="center"/>
          </w:tcPr>
          <w:p w:rsidR="0001436D" w:rsidRPr="00560113" w:rsidRDefault="0001436D" w:rsidP="001E3C95">
            <w:pPr>
              <w:jc w:val="center"/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9A37B9">
              <w:rPr>
                <w:noProof/>
                <w:color w:val="404040" w:themeColor="text1" w:themeTint="BF"/>
              </w:rPr>
              <w:drawing>
                <wp:inline distT="0" distB="0" distL="0" distR="0" wp14:anchorId="3C7A8C5D" wp14:editId="4467ACBE">
                  <wp:extent cx="2229114" cy="1203960"/>
                  <wp:effectExtent l="0" t="0" r="0" b="0"/>
                  <wp:docPr id="10" name="Рисунок 10" descr="vrtu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tu 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114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VRTU 2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VRTU 2 к PZ3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VRTU 4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VRTU 4 к PZ3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1390х385х2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79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1835х385х2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79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rPr>
                <w:rFonts w:ascii="Arial" w:hAnsi="Arial" w:cs="Arial"/>
                <w:color w:val="404040" w:themeColor="text1" w:themeTint="BF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аcтроёмкости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 1/3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GN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 х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1/3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GN, 1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 1/2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48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48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+2…+</w:t>
            </w:r>
            <w:r w:rsidRPr="0001436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i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Cs/>
                <w:iCs/>
                <w:color w:val="404040" w:themeColor="text1" w:themeTint="BF"/>
                <w:sz w:val="18"/>
                <w:szCs w:val="18"/>
                <w:lang w:val="en-US"/>
              </w:rPr>
              <w:t>310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23</w:t>
            </w:r>
            <w:r w:rsidR="004606D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600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24</w:t>
            </w:r>
            <w:r w:rsidR="004606D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01436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900</w:t>
            </w:r>
          </w:p>
        </w:tc>
      </w:tr>
    </w:tbl>
    <w:p w:rsidR="0001436D" w:rsidRDefault="0001436D" w:rsidP="00065AED">
      <w:pPr>
        <w:spacing w:before="60" w:after="60"/>
        <w:rPr>
          <w:rFonts w:ascii="Arial" w:hAnsi="Arial" w:cs="Arial"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992"/>
        <w:gridCol w:w="1417"/>
        <w:gridCol w:w="993"/>
        <w:gridCol w:w="1417"/>
      </w:tblGrid>
      <w:tr w:rsidR="0001436D" w:rsidRPr="00560113" w:rsidTr="0001436D">
        <w:trPr>
          <w:trHeight w:val="340"/>
        </w:trPr>
        <w:tc>
          <w:tcPr>
            <w:tcW w:w="3652" w:type="dxa"/>
            <w:vMerge w:val="restart"/>
            <w:vAlign w:val="center"/>
          </w:tcPr>
          <w:p w:rsidR="0001436D" w:rsidRPr="00560113" w:rsidRDefault="0001436D" w:rsidP="001E3C95">
            <w:pPr>
              <w:jc w:val="center"/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  <w:r w:rsidRPr="00560113"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  <w:br w:type="page"/>
            </w:r>
            <w:r w:rsidRPr="009A37B9">
              <w:rPr>
                <w:noProof/>
                <w:color w:val="404040" w:themeColor="text1" w:themeTint="BF"/>
              </w:rPr>
              <w:drawing>
                <wp:inline distT="0" distB="0" distL="0" distR="0" wp14:anchorId="430F8FE7" wp14:editId="47106510">
                  <wp:extent cx="2214738" cy="1051560"/>
                  <wp:effectExtent l="0" t="0" r="0" b="0"/>
                  <wp:docPr id="11" name="Рисунок 11" descr="VRTG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RTG 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38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color w:val="404040" w:themeColor="text1" w:themeTint="BF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VRTG 2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color w:val="404040" w:themeColor="text1" w:themeTint="BF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VRTG 2 к PZ3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color w:val="404040" w:themeColor="text1" w:themeTint="BF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VRTG 4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color w:val="404040" w:themeColor="text1" w:themeTint="BF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VRTG 4 к PZ3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Габариты, мм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1390х385х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459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1835х385х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459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rPr>
                <w:rFonts w:ascii="Arial" w:hAnsi="Arial" w:cs="Arial"/>
                <w:color w:val="404040" w:themeColor="text1" w:themeTint="BF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Г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аcтроёмкости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 1/3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GN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 х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1/3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GN, 1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 1/2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Напряжение питания</w:t>
            </w:r>
          </w:p>
        </w:tc>
        <w:tc>
          <w:tcPr>
            <w:tcW w:w="48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220 В, 50 Гц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Температурный режим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, </w:t>
            </w: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°С</w:t>
            </w:r>
          </w:p>
        </w:tc>
        <w:tc>
          <w:tcPr>
            <w:tcW w:w="48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+2…+</w:t>
            </w:r>
            <w:r w:rsidRPr="009A37B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Мощность потреб., Вт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i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Cs/>
                <w:iCs/>
                <w:color w:val="404040" w:themeColor="text1" w:themeTint="BF"/>
                <w:sz w:val="18"/>
                <w:szCs w:val="18"/>
                <w:lang w:val="en-US"/>
              </w:rPr>
              <w:t>310</w:t>
            </w:r>
          </w:p>
        </w:tc>
      </w:tr>
      <w:tr w:rsidR="0001436D" w:rsidRPr="00560113" w:rsidTr="0001436D">
        <w:trPr>
          <w:trHeight w:val="340"/>
        </w:trPr>
        <w:tc>
          <w:tcPr>
            <w:tcW w:w="3652" w:type="dxa"/>
            <w:vMerge/>
          </w:tcPr>
          <w:p w:rsidR="0001436D" w:rsidRPr="00560113" w:rsidRDefault="0001436D" w:rsidP="001E3C95">
            <w:pPr>
              <w:rPr>
                <w:rFonts w:ascii="Verdana" w:hAnsi="Verdana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01436D" w:rsidRDefault="0001436D" w:rsidP="001E3C95">
            <w:pPr>
              <w:ind w:left="-5" w:right="-108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01436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Цена, руб.</w:t>
            </w: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28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280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01436D" w:rsidRPr="009A37B9" w:rsidRDefault="0001436D" w:rsidP="001E3C9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30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A37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500</w:t>
            </w:r>
          </w:p>
        </w:tc>
      </w:tr>
    </w:tbl>
    <w:p w:rsidR="0001436D" w:rsidRPr="0001436D" w:rsidRDefault="0001436D" w:rsidP="00065AED">
      <w:pPr>
        <w:spacing w:before="60" w:after="60"/>
        <w:rPr>
          <w:rFonts w:ascii="Arial" w:hAnsi="Arial" w:cs="Arial"/>
          <w:color w:val="404040" w:themeColor="text1" w:themeTint="BF"/>
          <w:sz w:val="48"/>
          <w:szCs w:val="48"/>
          <w:lang w:val="en-US"/>
        </w:rPr>
      </w:pPr>
    </w:p>
    <w:p w:rsidR="00065AED" w:rsidRPr="009A37B9" w:rsidRDefault="00065AED" w:rsidP="00065AED">
      <w:pPr>
        <w:rPr>
          <w:color w:val="404040" w:themeColor="text1" w:themeTint="BF"/>
        </w:rPr>
      </w:pPr>
    </w:p>
    <w:p w:rsidR="0071251D" w:rsidRPr="0001436D" w:rsidRDefault="0071251D" w:rsidP="0001436D">
      <w:pPr>
        <w:rPr>
          <w:rFonts w:ascii="Arial" w:hAnsi="Arial" w:cs="Arial"/>
          <w:color w:val="404040" w:themeColor="text1" w:themeTint="BF"/>
          <w:lang w:val="en-US"/>
        </w:rPr>
      </w:pPr>
    </w:p>
    <w:sectPr w:rsidR="0071251D" w:rsidRPr="0001436D" w:rsidSect="00553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BB"/>
    <w:rsid w:val="0001436D"/>
    <w:rsid w:val="000538BB"/>
    <w:rsid w:val="00065AED"/>
    <w:rsid w:val="000C7A4A"/>
    <w:rsid w:val="0014135D"/>
    <w:rsid w:val="00205557"/>
    <w:rsid w:val="002826EF"/>
    <w:rsid w:val="00330A8B"/>
    <w:rsid w:val="003354C2"/>
    <w:rsid w:val="003869B2"/>
    <w:rsid w:val="004606D1"/>
    <w:rsid w:val="004710AD"/>
    <w:rsid w:val="0053560E"/>
    <w:rsid w:val="00553A73"/>
    <w:rsid w:val="00560113"/>
    <w:rsid w:val="00566E7F"/>
    <w:rsid w:val="00657457"/>
    <w:rsid w:val="0071251D"/>
    <w:rsid w:val="00770C32"/>
    <w:rsid w:val="007A1B9E"/>
    <w:rsid w:val="00804F46"/>
    <w:rsid w:val="00934146"/>
    <w:rsid w:val="009A37B9"/>
    <w:rsid w:val="009D1FAE"/>
    <w:rsid w:val="009E269D"/>
    <w:rsid w:val="00A365BB"/>
    <w:rsid w:val="00A5074E"/>
    <w:rsid w:val="00AC17B9"/>
    <w:rsid w:val="00B61FA7"/>
    <w:rsid w:val="00CE5AB9"/>
    <w:rsid w:val="00D32CE9"/>
    <w:rsid w:val="00EB3CCB"/>
    <w:rsid w:val="00EE0259"/>
    <w:rsid w:val="00F54C5D"/>
    <w:rsid w:val="00F8089F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3A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OR-B">
    <w:name w:val="CENTOR-B"/>
    <w:rsid w:val="00A507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32" w:after="232" w:line="233" w:lineRule="atLeast"/>
      <w:jc w:val="center"/>
    </w:pPr>
    <w:rPr>
      <w:rFonts w:ascii="Times New Roman" w:eastAsia="Times New Roman" w:hAnsi="Times New Roman"/>
      <w:b/>
      <w:snapToGrid w:val="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3A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OR-B">
    <w:name w:val="CENTOR-B"/>
    <w:rsid w:val="00A507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32" w:after="232" w:line="233" w:lineRule="atLeast"/>
      <w:jc w:val="center"/>
    </w:pPr>
    <w:rPr>
      <w:rFonts w:ascii="Times New Roman" w:eastAsia="Times New Roman" w:hAnsi="Times New Roman"/>
      <w:b/>
      <w:snapToGrid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88;&#1072;&#1081;&#1089;&#1099;\&#1043;&#1083;&#1072;&#1074;&#1085;&#1099;&#1077;%20&#1087;&#1088;&#1072;&#1081;&#1089;&#1099;\&#1055;&#1056;&#1054;&#1052;&#1043;&#1056;&#1059;&#1055;-&#1044;&#1048;&#1051;&#1045;&#1056;&#1067;\&#1053;&#1086;&#1074;&#1072;&#1103;%20&#1074;&#1077;&#1088;&#1089;&#1090;&#1082;&#1072;\&#1040;&#1082;&#1094;&#1080;&#1103;%20&#1047;&#1080;&#1084;&#1072;%20&#1089;%20HICOL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B5B5-BA54-4BC2-8411-21B67DB6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Акция Зима с HICOLD</Template>
  <TotalTime>31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</Company>
  <LinksUpToDate>false</LinksUpToDate>
  <CharactersWithSpaces>3650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http://hicold.ru/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2016-11-21T12:37:00Z</cp:lastPrinted>
  <dcterms:created xsi:type="dcterms:W3CDTF">2017-02-08T11:09:00Z</dcterms:created>
  <dcterms:modified xsi:type="dcterms:W3CDTF">2017-02-08T12:09:00Z</dcterms:modified>
</cp:coreProperties>
</file>